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B881" w14:textId="4E47C5EF" w:rsidR="16002081" w:rsidRDefault="007452A9" w:rsidP="006E1489">
      <w:pPr>
        <w:pStyle w:val="NoSpacing"/>
        <w:jc w:val="center"/>
      </w:pPr>
      <w:r>
        <w:rPr>
          <w:noProof/>
        </w:rPr>
        <w:drawing>
          <wp:inline distT="0" distB="0" distL="0" distR="0" wp14:anchorId="5327E4D7" wp14:editId="67C8B930">
            <wp:extent cx="3438525" cy="2552844"/>
            <wp:effectExtent l="0" t="0" r="0" b="0"/>
            <wp:docPr id="1871529067" name="Picture 2" descr="Building Better Programs: Family Engagement Plan Examples That Drive  Participant and Family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ing Better Programs: Family Engagement Plan Examples That Drive  Participant and Family Satisfa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6701" cy="2558914"/>
                    </a:xfrm>
                    <a:prstGeom prst="rect">
                      <a:avLst/>
                    </a:prstGeom>
                    <a:noFill/>
                    <a:ln>
                      <a:noFill/>
                    </a:ln>
                  </pic:spPr>
                </pic:pic>
              </a:graphicData>
            </a:graphic>
          </wp:inline>
        </w:drawing>
      </w:r>
    </w:p>
    <w:p w14:paraId="6CDF363D" w14:textId="12CBAFAE" w:rsidR="00766E44" w:rsidRPr="00CF5340" w:rsidRDefault="00CB56F6" w:rsidP="00CB56F6">
      <w:pPr>
        <w:jc w:val="center"/>
        <w:rPr>
          <w:b/>
          <w:bCs/>
          <w:sz w:val="24"/>
          <w:szCs w:val="24"/>
        </w:rPr>
      </w:pPr>
      <w:r w:rsidRPr="749D4A19">
        <w:rPr>
          <w:b/>
          <w:bCs/>
          <w:sz w:val="24"/>
          <w:szCs w:val="24"/>
        </w:rPr>
        <w:t>202</w:t>
      </w:r>
      <w:r w:rsidR="00E15051">
        <w:rPr>
          <w:b/>
          <w:bCs/>
          <w:sz w:val="24"/>
          <w:szCs w:val="24"/>
        </w:rPr>
        <w:t>5</w:t>
      </w:r>
      <w:r w:rsidRPr="749D4A19">
        <w:rPr>
          <w:b/>
          <w:bCs/>
          <w:sz w:val="24"/>
          <w:szCs w:val="24"/>
        </w:rPr>
        <w:t>-202</w:t>
      </w:r>
      <w:r w:rsidR="00E15051">
        <w:rPr>
          <w:b/>
          <w:bCs/>
          <w:sz w:val="24"/>
          <w:szCs w:val="24"/>
        </w:rPr>
        <w:t>6</w:t>
      </w:r>
      <w:r w:rsidRPr="749D4A19">
        <w:rPr>
          <w:b/>
          <w:bCs/>
          <w:sz w:val="24"/>
          <w:szCs w:val="24"/>
        </w:rPr>
        <w:t xml:space="preserve"> Title I Parent and Family Engagement Plan</w:t>
      </w:r>
    </w:p>
    <w:p w14:paraId="49F52694" w14:textId="699DBEAE" w:rsidR="003E4F37" w:rsidRPr="00CF5340" w:rsidRDefault="00CB56F6" w:rsidP="00CB56F6">
      <w:pPr>
        <w:jc w:val="center"/>
        <w:rPr>
          <w:b/>
          <w:bCs/>
          <w:sz w:val="24"/>
          <w:szCs w:val="24"/>
        </w:rPr>
      </w:pPr>
      <w:r w:rsidRPr="00CF5340">
        <w:rPr>
          <w:b/>
          <w:bCs/>
          <w:sz w:val="24"/>
          <w:szCs w:val="24"/>
        </w:rPr>
        <w:t>School Name:</w:t>
      </w:r>
      <w:r w:rsidR="00080216">
        <w:rPr>
          <w:b/>
          <w:bCs/>
          <w:sz w:val="24"/>
          <w:szCs w:val="24"/>
        </w:rPr>
        <w:t xml:space="preserve"> Frontier Elementary School</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313EF1C9" w14:textId="77777777" w:rsidR="00A6298F" w:rsidRDefault="003E4F37" w:rsidP="00BA2D5A">
            <w:pPr>
              <w:pStyle w:val="xmsonormal"/>
              <w:shd w:val="clear" w:color="auto" w:fill="FFFFFF"/>
              <w:spacing w:before="0" w:beforeAutospacing="0" w:after="0" w:afterAutospacing="0"/>
            </w:pPr>
            <w:r>
              <w:t xml:space="preserve">School’s </w:t>
            </w:r>
            <w:r w:rsidRPr="00CB56F6">
              <w:t xml:space="preserve">Mission </w:t>
            </w:r>
            <w:r>
              <w:t>S</w:t>
            </w:r>
            <w:r w:rsidRPr="00CB56F6">
              <w:t>tatement</w:t>
            </w:r>
            <w:r>
              <w:t>:</w:t>
            </w:r>
            <w:r w:rsidR="00807D21">
              <w:t xml:space="preserve"> </w:t>
            </w:r>
          </w:p>
          <w:p w14:paraId="2FA5078D" w14:textId="56CE80D6" w:rsidR="00BA2D5A" w:rsidRDefault="00BA2D5A" w:rsidP="00BA2D5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We are committed to</w:t>
            </w:r>
            <w:r w:rsidR="00A6298F">
              <w:rPr>
                <w:rFonts w:ascii="inherit" w:hAnsi="inherit"/>
                <w:color w:val="242424"/>
                <w:sz w:val="22"/>
                <w:szCs w:val="22"/>
                <w:bdr w:val="none" w:sz="0" w:space="0" w:color="auto" w:frame="1"/>
              </w:rPr>
              <w:t>:</w:t>
            </w:r>
          </w:p>
          <w:p w14:paraId="691F70C8" w14:textId="77777777" w:rsidR="00BA2D5A" w:rsidRDefault="00BA2D5A" w:rsidP="00BA2D5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Take care of the whole child</w:t>
            </w:r>
          </w:p>
          <w:p w14:paraId="76368A36" w14:textId="77777777" w:rsidR="00BA2D5A" w:rsidRDefault="00BA2D5A" w:rsidP="00BA2D5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Believe the best of all stakeholders</w:t>
            </w:r>
          </w:p>
          <w:p w14:paraId="2561267D" w14:textId="77777777" w:rsidR="00BA2D5A" w:rsidRDefault="00BA2D5A" w:rsidP="00BA2D5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Work together as a school community</w:t>
            </w:r>
          </w:p>
          <w:p w14:paraId="1B0E6068" w14:textId="77777777" w:rsidR="00BA2D5A" w:rsidRDefault="00BA2D5A" w:rsidP="00BA2D5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Foster a growth mindset</w:t>
            </w:r>
          </w:p>
          <w:p w14:paraId="119524D7" w14:textId="77777777" w:rsidR="00BA2D5A" w:rsidRDefault="00BA2D5A" w:rsidP="00BA2D5A">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Create a safe environment</w:t>
            </w:r>
          </w:p>
          <w:p w14:paraId="5A704F18" w14:textId="21B30248" w:rsidR="003E4F37" w:rsidRDefault="003E4F37" w:rsidP="00294372">
            <w:pPr>
              <w:rPr>
                <w:sz w:val="24"/>
                <w:szCs w:val="24"/>
              </w:rPr>
            </w:pPr>
          </w:p>
          <w:p w14:paraId="48A5DD76" w14:textId="1E2DCC9D" w:rsidR="00294372" w:rsidRDefault="00294372" w:rsidP="00294372">
            <w:pPr>
              <w:rPr>
                <w:sz w:val="24"/>
                <w:szCs w:val="24"/>
              </w:rPr>
            </w:pPr>
          </w:p>
          <w:p w14:paraId="5E0F6738" w14:textId="121981F1" w:rsidR="00294372" w:rsidRDefault="00294372" w:rsidP="00294372">
            <w:pPr>
              <w:rPr>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BA2D5A">
              <w:rPr>
                <w:sz w:val="24"/>
                <w:szCs w:val="24"/>
              </w:rPr>
              <w:t>Percentage of Families Expected to Participate, 70%</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commentRangeStart w:id="0"/>
            <w:r>
              <w:rPr>
                <w:b/>
                <w:bCs/>
                <w:sz w:val="28"/>
                <w:szCs w:val="28"/>
              </w:rPr>
              <w:t>Building Capacity of Families</w:t>
            </w:r>
            <w:commentRangeEnd w:id="0"/>
            <w:r w:rsidR="006E3C73">
              <w:rPr>
                <w:rStyle w:val="CommentReference"/>
              </w:rPr>
              <w:commentReference w:id="0"/>
            </w:r>
          </w:p>
        </w:tc>
      </w:tr>
      <w:tr w:rsidR="003E4F37" w14:paraId="53C8CEAB" w14:textId="77777777" w:rsidTr="7EBB3D44">
        <w:tc>
          <w:tcPr>
            <w:tcW w:w="14390" w:type="dxa"/>
          </w:tcPr>
          <w:p w14:paraId="6FA1E544" w14:textId="77777777" w:rsidR="003E4F37" w:rsidRDefault="003E4F37" w:rsidP="00855902">
            <w:pPr>
              <w:rPr>
                <w:sz w:val="24"/>
                <w:szCs w:val="24"/>
              </w:rPr>
            </w:pPr>
            <w:r w:rsidRPr="002861E0">
              <w:rPr>
                <w:sz w:val="24"/>
                <w:szCs w:val="24"/>
              </w:rPr>
              <w:t xml:space="preserve">Describe how the school will implement activities that will build the capacity for strong parent and family activities, </w:t>
            </w:r>
            <w:proofErr w:type="gramStart"/>
            <w:r w:rsidRPr="002861E0">
              <w:rPr>
                <w:sz w:val="24"/>
                <w:szCs w:val="24"/>
              </w:rPr>
              <w:t>in order to</w:t>
            </w:r>
            <w:proofErr w:type="gramEnd"/>
            <w:r w:rsidRPr="002861E0">
              <w:rPr>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855902">
            <w:pPr>
              <w:rPr>
                <w:b/>
                <w:bCs/>
                <w:sz w:val="24"/>
                <w:szCs w:val="24"/>
              </w:rPr>
            </w:pPr>
          </w:p>
        </w:tc>
      </w:tr>
      <w:tr w:rsidR="003E4F37" w14:paraId="359D9EBD" w14:textId="77777777" w:rsidTr="7EBB3D44">
        <w:tc>
          <w:tcPr>
            <w:tcW w:w="14390" w:type="dxa"/>
          </w:tcPr>
          <w:p w14:paraId="7F0A6EF1" w14:textId="6223174C" w:rsidR="008D6A2E" w:rsidRDefault="002857F5" w:rsidP="00F11D8F">
            <w:pPr>
              <w:rPr>
                <w:rFonts w:ascii="Segoe UI" w:hAnsi="Segoe UI" w:cs="Segoe UI"/>
                <w:sz w:val="24"/>
                <w:szCs w:val="24"/>
              </w:rPr>
            </w:pPr>
            <w:r w:rsidRPr="002857F5">
              <w:rPr>
                <w:rFonts w:ascii="Segoe UI" w:hAnsi="Segoe UI" w:cs="Segoe UI"/>
                <w:sz w:val="24"/>
                <w:szCs w:val="24"/>
              </w:rPr>
              <w:lastRenderedPageBreak/>
              <w:t xml:space="preserve">To build capacity for strong parent and family involvement, the school will implement a variety of engaging and informative activities throughout the year. Parent University Spaghetti Night will kick off the year by providing families with essential information about academic expectations, FAST testing, Focus, the 3rd Grade Portfolio, and available resources to support learning at home. Regular communication such as Principal </w:t>
            </w:r>
            <w:proofErr w:type="gramStart"/>
            <w:r w:rsidRPr="002857F5">
              <w:rPr>
                <w:rFonts w:ascii="Segoe UI" w:hAnsi="Segoe UI" w:cs="Segoe UI"/>
                <w:sz w:val="24"/>
                <w:szCs w:val="24"/>
              </w:rPr>
              <w:t>Call-Outs</w:t>
            </w:r>
            <w:proofErr w:type="gramEnd"/>
            <w:r w:rsidRPr="002857F5">
              <w:rPr>
                <w:rFonts w:ascii="Segoe UI" w:hAnsi="Segoe UI" w:cs="Segoe UI"/>
                <w:sz w:val="24"/>
                <w:szCs w:val="24"/>
              </w:rPr>
              <w:t xml:space="preserve"> and Parent Smore newsletters will keep families informed and connected. A range of events—including a Multi-Cultural Event, Literacy Night combined with Trunk or Treat, a Winter Event, and Math and Science (STEM) Night—will encourage family participation in fun, educational settings. The school will also provide ongoing ESOL parent support, including translation services and assistance in connecting with teachers and resources. Middle School Info Night will be paired with a Science Fair explanation to help families prepare for transitions. Additional opportunities for involvement include the Celebration of Learning, Book Fair, and student performances such as Drama and Chorus. Programs like the Holiday Shop, Ready Set Kindergarten, and tutoring through R Club will further engage families. Enrichment activities such as Girlfriends, Role Models, Girls on the Run, STEM, Science Club, Gardening, Spelling Bee, and Battle of the Books will provide students with meaningful experiences while inviting family support and involvement. Together, these activities are designed to foster strong school-family partnerships and enhance student success.</w:t>
            </w:r>
          </w:p>
          <w:p w14:paraId="4C5114D7" w14:textId="77777777" w:rsidR="00143084" w:rsidRDefault="00143084" w:rsidP="00F11D8F">
            <w:pPr>
              <w:rPr>
                <w:rFonts w:ascii="Segoe UI" w:hAnsi="Segoe UI" w:cs="Segoe UI"/>
                <w:sz w:val="24"/>
                <w:szCs w:val="24"/>
              </w:rPr>
            </w:pPr>
          </w:p>
          <w:p w14:paraId="0695A312" w14:textId="4D7DC616" w:rsidR="00E50046" w:rsidRPr="00C37FF7" w:rsidRDefault="00C05ABB" w:rsidP="00CF52B8">
            <w:pPr>
              <w:rPr>
                <w:rFonts w:ascii="Segoe UI" w:hAnsi="Segoe UI" w:cs="Segoe UI"/>
                <w:sz w:val="24"/>
                <w:szCs w:val="24"/>
              </w:rPr>
            </w:pPr>
            <w:r w:rsidRPr="004902EC">
              <w:rPr>
                <w:rFonts w:ascii="Segoe UI" w:hAnsi="Segoe UI" w:cs="Segoe UI"/>
                <w:sz w:val="24"/>
                <w:szCs w:val="24"/>
              </w:rPr>
              <w:t xml:space="preserve"> </w:t>
            </w:r>
          </w:p>
        </w:tc>
      </w:tr>
      <w:tr w:rsidR="004E6336" w14:paraId="7D3557BE" w14:textId="77777777" w:rsidTr="7EBB3D44">
        <w:tc>
          <w:tcPr>
            <w:tcW w:w="14390" w:type="dxa"/>
          </w:tcPr>
          <w:p w14:paraId="704AB602" w14:textId="3950DD0E" w:rsidR="004E6336" w:rsidRDefault="004E6336" w:rsidP="00855902">
            <w:pPr>
              <w:rPr>
                <w:b/>
                <w:bCs/>
                <w:sz w:val="28"/>
                <w:szCs w:val="28"/>
              </w:rPr>
            </w:pPr>
            <w:commentRangeStart w:id="1"/>
            <w:r>
              <w:rPr>
                <w:b/>
                <w:bCs/>
                <w:sz w:val="28"/>
                <w:szCs w:val="28"/>
              </w:rPr>
              <w:t>Staff Professional Development related to Family Engagement</w:t>
            </w:r>
            <w:commentRangeEnd w:id="1"/>
            <w:r w:rsidR="00D671A5">
              <w:rPr>
                <w:rStyle w:val="CommentReference"/>
              </w:rPr>
              <w:commentReference w:id="1"/>
            </w:r>
          </w:p>
        </w:tc>
      </w:tr>
      <w:tr w:rsidR="004E6336" w14:paraId="3BE233AD" w14:textId="77777777" w:rsidTr="7EBB3D44">
        <w:tc>
          <w:tcPr>
            <w:tcW w:w="14390" w:type="dxa"/>
          </w:tcPr>
          <w:p w14:paraId="6C5C4308" w14:textId="77777777" w:rsidR="004E6336"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01AE3FE5"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04F128BE" w14:textId="06703753" w:rsidR="00814267" w:rsidRDefault="00814267" w:rsidP="00855902">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2EF218AE" w14:textId="77777777" w:rsidR="00980893" w:rsidRDefault="00980893" w:rsidP="00855902">
            <w:pPr>
              <w:rPr>
                <w:rStyle w:val="cf01"/>
              </w:rPr>
            </w:pPr>
          </w:p>
          <w:p w14:paraId="3E024411" w14:textId="77777777" w:rsidR="00545C93" w:rsidRPr="00545C93" w:rsidRDefault="00545C93" w:rsidP="00545C93">
            <w:pPr>
              <w:rPr>
                <w:sz w:val="24"/>
                <w:szCs w:val="24"/>
              </w:rPr>
            </w:pPr>
            <w:r w:rsidRPr="00545C93">
              <w:rPr>
                <w:sz w:val="24"/>
                <w:szCs w:val="24"/>
              </w:rPr>
              <w:t>School leadership actively builds teacher and staff capacity in alignment with academic goals by providing consistent communication, resources, and tools that support instructional practices and family engagement. Through initiatives like New World Reads, staff are encouraged to promote literacy and integrate reading across content areas. The weekly Canva Newsletter delivers instructional tips, curriculum updates, and professional learning opportunities, ensuring that teachers are well-informed and supported. The use of Dojo Class Pages allows for real-time classroom communication, strengthening the home-school connection and reinforcing academic expectations. Additionally, Math Letters sent home in both English and Spanish provide clear guidance to families on grade-level math concepts, helping teachers bridge the gap between school and home learning. School leadership also leverages social media to highlight instructional strategies, share student successes, and promote school-wide academic initiatives, creating a culture of transparency, collaboration, and continuous improvement.</w:t>
            </w:r>
          </w:p>
          <w:p w14:paraId="48169758" w14:textId="3BA4D814" w:rsidR="007F583D" w:rsidRPr="007F583D" w:rsidRDefault="007F583D" w:rsidP="00855902">
            <w:pPr>
              <w:rPr>
                <w:i/>
                <w:iCs/>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lastRenderedPageBreak/>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489D9668" w14:textId="099ECDC3" w:rsidR="00782418" w:rsidRPr="004902EC" w:rsidRDefault="00782418" w:rsidP="00782418">
            <w:pPr>
              <w:rPr>
                <w:rFonts w:ascii="Segoe UI" w:hAnsi="Segoe UI" w:cs="Segoe UI"/>
                <w:sz w:val="24"/>
                <w:szCs w:val="24"/>
              </w:rPr>
            </w:pPr>
          </w:p>
          <w:p w14:paraId="4EB9281C" w14:textId="7F2D84AA" w:rsidR="00DC56C4" w:rsidRPr="004902EC" w:rsidRDefault="00DF0460" w:rsidP="00782418">
            <w:pPr>
              <w:rPr>
                <w:rFonts w:ascii="Segoe UI" w:hAnsi="Segoe UI" w:cs="Segoe UI"/>
                <w:b/>
                <w:bCs/>
                <w:sz w:val="24"/>
                <w:szCs w:val="24"/>
              </w:rPr>
            </w:pPr>
            <w:r w:rsidRPr="00DF0460">
              <w:rPr>
                <w:rFonts w:ascii="Segoe UI" w:hAnsi="Segoe UI" w:cs="Segoe UI"/>
                <w:sz w:val="24"/>
                <w:szCs w:val="24"/>
              </w:rPr>
              <w:t xml:space="preserve">At Parent University, school leadership will present the Title One Video and review the </w:t>
            </w:r>
            <w:proofErr w:type="gramStart"/>
            <w:r w:rsidRPr="00DF0460">
              <w:rPr>
                <w:rFonts w:ascii="Segoe UI" w:hAnsi="Segoe UI" w:cs="Segoe UI"/>
                <w:sz w:val="24"/>
                <w:szCs w:val="24"/>
              </w:rPr>
              <w:t>School</w:t>
            </w:r>
            <w:proofErr w:type="gramEnd"/>
            <w:r w:rsidRPr="00DF0460">
              <w:rPr>
                <w:rFonts w:ascii="Segoe UI" w:hAnsi="Segoe UI" w:cs="Segoe UI"/>
                <w:sz w:val="24"/>
                <w:szCs w:val="24"/>
              </w:rPr>
              <w:t>-Parent Compacts to ensure families understand the shared responsibilities for student success. A QR code survey will be provided during the event to gather immediate feedback from attendees about the session’s content, their interests, and preferred topics for future events. The survey results will be used to inform planning and tailor future parent involvement activities to better meet the needs and preferences of families. This process not only helps keep parents informed about the purpose of the meeting but also encourages their voice and active participation in shaping the school’s family engagement efforts.</w:t>
            </w:r>
          </w:p>
          <w:p w14:paraId="79707287" w14:textId="69E69F19" w:rsidR="00782418" w:rsidRPr="004902EC" w:rsidRDefault="00782418" w:rsidP="00782418">
            <w:pPr>
              <w:rPr>
                <w:rFonts w:ascii="Segoe UI" w:hAnsi="Segoe UI" w:cs="Segoe UI"/>
                <w:sz w:val="24"/>
                <w:szCs w:val="24"/>
              </w:rPr>
            </w:pPr>
          </w:p>
          <w:p w14:paraId="1F896719" w14:textId="7544E426" w:rsidR="00782418" w:rsidRPr="004902EC" w:rsidRDefault="00782418" w:rsidP="00782418">
            <w:pPr>
              <w:rPr>
                <w:rFonts w:ascii="Segoe UI" w:hAnsi="Segoe UI" w:cs="Segoe UI"/>
                <w:sz w:val="24"/>
                <w:szCs w:val="24"/>
              </w:rPr>
            </w:pPr>
          </w:p>
          <w:p w14:paraId="415E7BAE" w14:textId="5E1EAB7B" w:rsidR="00782418" w:rsidRPr="004902EC"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4B2205C9" w14:textId="77777777" w:rsidR="00B21313" w:rsidRDefault="00B21313" w:rsidP="00782418">
            <w:pPr>
              <w:rPr>
                <w:rFonts w:ascii="Segoe UI" w:hAnsi="Segoe UI" w:cs="Segoe UI"/>
                <w:sz w:val="24"/>
                <w:szCs w:val="24"/>
              </w:rPr>
            </w:pPr>
          </w:p>
          <w:p w14:paraId="31514AF9" w14:textId="0E54CE55" w:rsidR="00B21313" w:rsidRDefault="00F8006C" w:rsidP="00782418">
            <w:pPr>
              <w:rPr>
                <w:rFonts w:ascii="Segoe UI" w:hAnsi="Segoe UI" w:cs="Segoe UI"/>
                <w:sz w:val="24"/>
                <w:szCs w:val="24"/>
              </w:rPr>
            </w:pPr>
            <w:r w:rsidRPr="00F8006C">
              <w:rPr>
                <w:rFonts w:ascii="Segoe UI" w:hAnsi="Segoe UI" w:cs="Segoe UI"/>
                <w:sz w:val="24"/>
                <w:szCs w:val="24"/>
              </w:rPr>
              <w:t>The school addresses barriers to attendance and strengthens academic support through a multi-tiered approach that includes classroom, school-wide, and individualized strategies. Attendance Trackers in classrooms help students monitor their own attendance and promote daily accountability. When patterns of chronic absenteeism are identified, the school social worker conducts home calls to understand and address underlying barriers, offering resources or support as needed. The Collaborative Support Team (CST) works closely with families and staff to develop intervention plans that improve both attendance and academic outcomes. To further encourage consistent attendance, the school hosts Quarterly Attendance Recognition during Panther Assemblies, celebrating students who demonstrate commitment to being present and engaged. Additionally, the implementation of the “Hardest Worker Award” and weekly grade-level academic shout-outs on the school news broadcast spotlight student effort and progress, fostering a culture that values perseverance and academic dedication. Together, these efforts create a supportive environment that addresses challenges while motivating students to attend regularly and strive for success.</w:t>
            </w:r>
          </w:p>
          <w:p w14:paraId="60EB9250" w14:textId="77777777" w:rsidR="00B21313" w:rsidRDefault="00B21313" w:rsidP="00782418">
            <w:pPr>
              <w:rPr>
                <w:rFonts w:ascii="Segoe UI" w:hAnsi="Segoe UI" w:cs="Segoe UI"/>
                <w:sz w:val="24"/>
                <w:szCs w:val="24"/>
              </w:rPr>
            </w:pPr>
          </w:p>
          <w:p w14:paraId="2C7A0FD1" w14:textId="16B60BB3" w:rsidR="00782418" w:rsidRDefault="00782418" w:rsidP="00782418">
            <w:pPr>
              <w:rPr>
                <w:rFonts w:ascii="Segoe UI" w:hAnsi="Segoe UI" w:cs="Segoe UI"/>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p>
          <w:p w14:paraId="6EF17D3D" w14:textId="68F01316" w:rsidR="00782418" w:rsidRDefault="00EC5215" w:rsidP="00782418">
            <w:pPr>
              <w:rPr>
                <w:i/>
                <w:iCs/>
                <w:sz w:val="26"/>
                <w:szCs w:val="26"/>
              </w:rPr>
            </w:pPr>
            <w:r w:rsidRPr="00EC5215">
              <w:rPr>
                <w:rFonts w:ascii="Segoe UI" w:hAnsi="Segoe UI" w:cs="Segoe UI"/>
                <w:sz w:val="24"/>
                <w:szCs w:val="24"/>
              </w:rPr>
              <w:t xml:space="preserve">The school uses a variety of communication tools to ensure important information consistently reaches parents and families. The Focus Online Communication System provides families with real-time access to student grades, attendance, and progress, keeping them informed and engaged in their child’s academic journey. Flyers are sent home to announce events, programs, and important dates in a clear and accessible format. Principal Call Outs deliver timely phone messages directly to families, providing reminders and </w:t>
            </w:r>
            <w:r w:rsidRPr="00EC5215">
              <w:rPr>
                <w:rFonts w:ascii="Segoe UI" w:hAnsi="Segoe UI" w:cs="Segoe UI"/>
                <w:sz w:val="24"/>
                <w:szCs w:val="24"/>
              </w:rPr>
              <w:lastRenderedPageBreak/>
              <w:t>updates on school-wide initiatives. The Smore digital newsletter shares detailed information on academic programs, upcoming events, and family resources in an easy-to-read format. Additionally, the school website and social media platforms are regularly updated with announcements, highlights, and educational content, offering convenient access to information and promoting two-way communication between home and school. These combined efforts ensure that all families, regardless of their preferred method of communication, stay informed and connected to the school community.</w:t>
            </w: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2FDE1200" w14:textId="46CC9386" w:rsidR="00962E22" w:rsidRPr="00374D24" w:rsidRDefault="00B77C21" w:rsidP="006E3C73">
            <w:pPr>
              <w:rPr>
                <w:sz w:val="24"/>
                <w:szCs w:val="24"/>
              </w:rPr>
            </w:pPr>
            <w:r w:rsidRPr="00374D24">
              <w:rPr>
                <w:sz w:val="24"/>
                <w:szCs w:val="24"/>
              </w:rPr>
              <w:t>The school ensures families receive timely and comprehensive information about Title I programs through multiple channels of communication and engagement. Parent University sessions and Parent Conferences provide face-to-face opportunities to explain the goals of Title I, describe the curriculum, and review the various forms of assessment used to measure student progress. During these events, staff discuss grade-level expectations and offer strategies families can use to support learning at home. The School Advisory Council (SAC) and PTA meetings offer regular forums for parents to stay informed, provide input, and engage in decision-making related to school improvement and family involvement efforts. Surveys are used to gather feedback on family needs and preferences, helping guide future programming. Principal Call Outs and the Smore digital newsletter deliver updates and reminders directly to families, while the school website and social media platforms provide ongoing access to important documents, meeting dates, and academic information. Together, these tools and events ensure families are well-informed and actively involved in their child’s education and the overall success of the school’s Title I initiatives.</w:t>
            </w: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66C3C47D" w14:textId="77777777" w:rsidR="00297DBC" w:rsidRDefault="00297DBC">
            <w:pPr>
              <w:rPr>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p w14:paraId="60BF6DEF" w14:textId="77777777" w:rsidR="00143084" w:rsidRDefault="00143084">
            <w:pPr>
              <w:rPr>
                <w:sz w:val="24"/>
                <w:szCs w:val="24"/>
              </w:rPr>
            </w:pPr>
          </w:p>
          <w:p w14:paraId="59C302EB" w14:textId="318A37B1" w:rsidR="00143084" w:rsidRPr="00297DBC" w:rsidRDefault="00E41A08">
            <w:pPr>
              <w:rPr>
                <w:b/>
                <w:bCs/>
                <w:sz w:val="24"/>
                <w:szCs w:val="24"/>
              </w:rPr>
            </w:pPr>
            <w:r w:rsidRPr="00E41A08">
              <w:rPr>
                <w:sz w:val="24"/>
                <w:szCs w:val="24"/>
              </w:rPr>
              <w:t xml:space="preserve">The school promotes strong family engagement by offering a flexible number of opportunities for parents and caregivers to connect with staff and participate in their child’s education. Social worker home visits provide individualized support and allow for personalized communication with families who may face barriers to attending on-campus events. Events like Donuts with Dad, Muffins with Mommy, Granola with Grandparents, and All Pro Families offer informal, welcoming settings that encourage relationship-building and foster a sense of community. The </w:t>
            </w:r>
            <w:r w:rsidRPr="00E41A08">
              <w:rPr>
                <w:sz w:val="24"/>
                <w:szCs w:val="24"/>
              </w:rPr>
              <w:lastRenderedPageBreak/>
              <w:t>Multicultural Event celebrates the diverse backgrounds of the school community and creates an inclusive space for families to engage. Additionally, the school offers flexible parent-teacher conference scheduling—with morning, afternoon, and lunchtime options—to accommodate varying family work schedules and availability. These multiple and varied meeting opportunities ensure that all families, regardless of their circumstances, have access to meaningful communication and involvement in their child’s academic progress.</w:t>
            </w: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lastRenderedPageBreak/>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3BC9BC97" w14:textId="77777777" w:rsidR="0058313F" w:rsidRDefault="0058313F">
            <w:pPr>
              <w:rPr>
                <w:sz w:val="24"/>
                <w:szCs w:val="24"/>
              </w:rPr>
            </w:pPr>
          </w:p>
          <w:p w14:paraId="47E289B2" w14:textId="77777777" w:rsidR="00374D24" w:rsidRPr="00374D24" w:rsidRDefault="00374D24" w:rsidP="00374D24">
            <w:pPr>
              <w:rPr>
                <w:sz w:val="24"/>
                <w:szCs w:val="24"/>
              </w:rPr>
            </w:pPr>
            <w:r w:rsidRPr="00374D24">
              <w:rPr>
                <w:sz w:val="24"/>
                <w:szCs w:val="24"/>
              </w:rPr>
              <w:t>The school is committed to providing full opportunities for participation for all parents, including those who speak languages other than English or have children with special needs. The ESOL and ESE departments play a vital role in ensuring families receive the support and accommodations needed to stay informed and engaged. Spanish captions are provided during meetings to make information more accessible for Spanish-speaking families. Additionally, Lionbridge translation services are utilized for real-time language support, ensuring clear communication during events and conferences. Communication platforms like Class Dojo offer built-in translation features that allow teachers to share updates in families' home languages. These combined efforts help remove language and accessibility barriers, promoting inclusive family involvement and ensuring that all parents can actively participate in their child's education.</w:t>
            </w: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titbois Merlande" w:date="2024-03-03T09:48:00Z" w:initials="MP">
    <w:p w14:paraId="48EA15D4" w14:textId="77777777" w:rsidR="006E3C73" w:rsidRDefault="006E3C73" w:rsidP="006E3C73">
      <w:pPr>
        <w:pStyle w:val="CommentText"/>
      </w:pPr>
      <w:r>
        <w:rPr>
          <w:rStyle w:val="CommentReference"/>
        </w:rPr>
        <w:annotationRef/>
      </w:r>
      <w:r>
        <w:t xml:space="preserve">Please highlight how the families will be leveraged to support Phase I in connection to your school improvement goals. </w:t>
      </w:r>
    </w:p>
  </w:comment>
  <w:comment w:id="1" w:author="Petitbois Merlande" w:date="2024-03-03T09:50:00Z" w:initials="MP">
    <w:p w14:paraId="72BA8B98" w14:textId="77777777" w:rsidR="00D671A5" w:rsidRDefault="00D671A5" w:rsidP="00D671A5">
      <w:pPr>
        <w:pStyle w:val="CommentText"/>
      </w:pPr>
      <w:r>
        <w:rPr>
          <w:rStyle w:val="CommentReference"/>
        </w:rPr>
        <w:annotationRef/>
      </w:r>
      <w:r>
        <w:t xml:space="preserve">Please highlight how you will build staff capacity to use the VALUE and UTILITY of families to support family engagement. This should occur at least once each semester.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EA15D4" w15:done="0"/>
  <w15:commentEx w15:paraId="72BA8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9F0AC9" w16cex:dateUtc="2024-03-03T14:48:00Z"/>
  <w16cex:commentExtensible w16cex:durableId="27189C18" w16cex:dateUtc="2024-03-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EA15D4" w16cid:durableId="009F0AC9"/>
  <w16cid:commentId w16cid:paraId="72BA8B98" w16cid:durableId="27189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itbois Merlande">
    <w15:presenceInfo w15:providerId="AD" w15:userId="S::PETITBOISM@pcsb.org::d560b51f-e84e-452d-9200-3cf14e8f4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80216"/>
    <w:rsid w:val="000A43FB"/>
    <w:rsid w:val="000D6091"/>
    <w:rsid w:val="000E5FFF"/>
    <w:rsid w:val="000F2024"/>
    <w:rsid w:val="000F2400"/>
    <w:rsid w:val="00102082"/>
    <w:rsid w:val="00115555"/>
    <w:rsid w:val="0013726D"/>
    <w:rsid w:val="00137F17"/>
    <w:rsid w:val="00143084"/>
    <w:rsid w:val="001533F2"/>
    <w:rsid w:val="001618F8"/>
    <w:rsid w:val="00183444"/>
    <w:rsid w:val="001849AE"/>
    <w:rsid w:val="001A422D"/>
    <w:rsid w:val="001C3EEA"/>
    <w:rsid w:val="001F77A1"/>
    <w:rsid w:val="002213DF"/>
    <w:rsid w:val="002229D8"/>
    <w:rsid w:val="00265AAE"/>
    <w:rsid w:val="002857F5"/>
    <w:rsid w:val="002861E0"/>
    <w:rsid w:val="00294372"/>
    <w:rsid w:val="00297DBC"/>
    <w:rsid w:val="002E086E"/>
    <w:rsid w:val="002E39ED"/>
    <w:rsid w:val="002F18C9"/>
    <w:rsid w:val="00313688"/>
    <w:rsid w:val="00324FF2"/>
    <w:rsid w:val="00355869"/>
    <w:rsid w:val="00374D24"/>
    <w:rsid w:val="0038756F"/>
    <w:rsid w:val="003960F3"/>
    <w:rsid w:val="003E4F37"/>
    <w:rsid w:val="003F7997"/>
    <w:rsid w:val="00423654"/>
    <w:rsid w:val="00443F7E"/>
    <w:rsid w:val="004902EC"/>
    <w:rsid w:val="004D2C60"/>
    <w:rsid w:val="004E2B96"/>
    <w:rsid w:val="004E6336"/>
    <w:rsid w:val="004F6383"/>
    <w:rsid w:val="00511DDF"/>
    <w:rsid w:val="00532FFC"/>
    <w:rsid w:val="00545C93"/>
    <w:rsid w:val="0058313F"/>
    <w:rsid w:val="00585B64"/>
    <w:rsid w:val="005C3BAA"/>
    <w:rsid w:val="00660808"/>
    <w:rsid w:val="0067497B"/>
    <w:rsid w:val="006A3BA8"/>
    <w:rsid w:val="006D3DC2"/>
    <w:rsid w:val="006E00D7"/>
    <w:rsid w:val="006E1489"/>
    <w:rsid w:val="006E37AC"/>
    <w:rsid w:val="006E3C73"/>
    <w:rsid w:val="00703A48"/>
    <w:rsid w:val="00713ED5"/>
    <w:rsid w:val="007452A9"/>
    <w:rsid w:val="00766E44"/>
    <w:rsid w:val="00775BDC"/>
    <w:rsid w:val="00780D6A"/>
    <w:rsid w:val="00782418"/>
    <w:rsid w:val="0078306F"/>
    <w:rsid w:val="00786B20"/>
    <w:rsid w:val="00793F59"/>
    <w:rsid w:val="007B02D5"/>
    <w:rsid w:val="007E5261"/>
    <w:rsid w:val="007F583D"/>
    <w:rsid w:val="007F597C"/>
    <w:rsid w:val="00807D21"/>
    <w:rsid w:val="00814267"/>
    <w:rsid w:val="00827194"/>
    <w:rsid w:val="008306EE"/>
    <w:rsid w:val="0084667C"/>
    <w:rsid w:val="00855902"/>
    <w:rsid w:val="008D6A2E"/>
    <w:rsid w:val="00905EA3"/>
    <w:rsid w:val="00931AB9"/>
    <w:rsid w:val="00945BE1"/>
    <w:rsid w:val="00962E22"/>
    <w:rsid w:val="00973C33"/>
    <w:rsid w:val="00980893"/>
    <w:rsid w:val="009E48E2"/>
    <w:rsid w:val="009F1090"/>
    <w:rsid w:val="00A17F1E"/>
    <w:rsid w:val="00A30EA8"/>
    <w:rsid w:val="00A514F8"/>
    <w:rsid w:val="00A6298F"/>
    <w:rsid w:val="00AC27A3"/>
    <w:rsid w:val="00AD07A2"/>
    <w:rsid w:val="00AD26E1"/>
    <w:rsid w:val="00AD300F"/>
    <w:rsid w:val="00AD4000"/>
    <w:rsid w:val="00AE17EA"/>
    <w:rsid w:val="00B21313"/>
    <w:rsid w:val="00B30ED4"/>
    <w:rsid w:val="00B719A7"/>
    <w:rsid w:val="00B73F9A"/>
    <w:rsid w:val="00B77C21"/>
    <w:rsid w:val="00BA2D5A"/>
    <w:rsid w:val="00BA2D70"/>
    <w:rsid w:val="00BC7043"/>
    <w:rsid w:val="00C05ABB"/>
    <w:rsid w:val="00C145D8"/>
    <w:rsid w:val="00C37FF7"/>
    <w:rsid w:val="00C962AF"/>
    <w:rsid w:val="00CA6212"/>
    <w:rsid w:val="00CB56F6"/>
    <w:rsid w:val="00CC02D1"/>
    <w:rsid w:val="00CD0874"/>
    <w:rsid w:val="00CD1671"/>
    <w:rsid w:val="00CF52B8"/>
    <w:rsid w:val="00CF5340"/>
    <w:rsid w:val="00D671A5"/>
    <w:rsid w:val="00D853DF"/>
    <w:rsid w:val="00DA0202"/>
    <w:rsid w:val="00DC56C4"/>
    <w:rsid w:val="00DF0460"/>
    <w:rsid w:val="00E07FA3"/>
    <w:rsid w:val="00E113F0"/>
    <w:rsid w:val="00E15051"/>
    <w:rsid w:val="00E2209D"/>
    <w:rsid w:val="00E235F6"/>
    <w:rsid w:val="00E24115"/>
    <w:rsid w:val="00E41A08"/>
    <w:rsid w:val="00E50046"/>
    <w:rsid w:val="00E503B9"/>
    <w:rsid w:val="00E956E8"/>
    <w:rsid w:val="00EC5215"/>
    <w:rsid w:val="00EE3176"/>
    <w:rsid w:val="00EF3C24"/>
    <w:rsid w:val="00EF6BF7"/>
    <w:rsid w:val="00F06391"/>
    <w:rsid w:val="00F11D8F"/>
    <w:rsid w:val="00F21FF2"/>
    <w:rsid w:val="00F422F6"/>
    <w:rsid w:val="00F7454F"/>
    <w:rsid w:val="00F8006C"/>
    <w:rsid w:val="00F85DED"/>
    <w:rsid w:val="00F94B99"/>
    <w:rsid w:val="00FD4AB1"/>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 w:type="paragraph" w:customStyle="1" w:styleId="xmsonormal">
    <w:name w:val="x_msonormal"/>
    <w:basedOn w:val="Normal"/>
    <w:rsid w:val="00BA2D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988091242">
      <w:bodyDiv w:val="1"/>
      <w:marLeft w:val="0"/>
      <w:marRight w:val="0"/>
      <w:marTop w:val="0"/>
      <w:marBottom w:val="0"/>
      <w:divBdr>
        <w:top w:val="none" w:sz="0" w:space="0" w:color="auto"/>
        <w:left w:val="none" w:sz="0" w:space="0" w:color="auto"/>
        <w:bottom w:val="none" w:sz="0" w:space="0" w:color="auto"/>
        <w:right w:val="none" w:sz="0" w:space="0" w:color="auto"/>
      </w:divBdr>
    </w:div>
    <w:div w:id="996616504">
      <w:bodyDiv w:val="1"/>
      <w:marLeft w:val="0"/>
      <w:marRight w:val="0"/>
      <w:marTop w:val="0"/>
      <w:marBottom w:val="0"/>
      <w:divBdr>
        <w:top w:val="none" w:sz="0" w:space="0" w:color="auto"/>
        <w:left w:val="none" w:sz="0" w:space="0" w:color="auto"/>
        <w:bottom w:val="none" w:sz="0" w:space="0" w:color="auto"/>
        <w:right w:val="none" w:sz="0" w:space="0" w:color="auto"/>
      </w:divBdr>
      <w:divsChild>
        <w:div w:id="838420353">
          <w:marLeft w:val="0"/>
          <w:marRight w:val="0"/>
          <w:marTop w:val="0"/>
          <w:marBottom w:val="0"/>
          <w:divBdr>
            <w:top w:val="none" w:sz="0" w:space="0" w:color="auto"/>
            <w:left w:val="none" w:sz="0" w:space="0" w:color="auto"/>
            <w:bottom w:val="none" w:sz="0" w:space="0" w:color="auto"/>
            <w:right w:val="none" w:sz="0" w:space="0" w:color="auto"/>
          </w:divBdr>
          <w:divsChild>
            <w:div w:id="1717386692">
              <w:marLeft w:val="0"/>
              <w:marRight w:val="0"/>
              <w:marTop w:val="0"/>
              <w:marBottom w:val="0"/>
              <w:divBdr>
                <w:top w:val="none" w:sz="0" w:space="0" w:color="auto"/>
                <w:left w:val="none" w:sz="0" w:space="0" w:color="auto"/>
                <w:bottom w:val="none" w:sz="0" w:space="0" w:color="auto"/>
                <w:right w:val="none" w:sz="0" w:space="0" w:color="auto"/>
              </w:divBdr>
              <w:divsChild>
                <w:div w:id="641887816">
                  <w:marLeft w:val="0"/>
                  <w:marRight w:val="0"/>
                  <w:marTop w:val="0"/>
                  <w:marBottom w:val="0"/>
                  <w:divBdr>
                    <w:top w:val="none" w:sz="0" w:space="0" w:color="auto"/>
                    <w:left w:val="none" w:sz="0" w:space="0" w:color="auto"/>
                    <w:bottom w:val="none" w:sz="0" w:space="0" w:color="auto"/>
                    <w:right w:val="none" w:sz="0" w:space="0" w:color="auto"/>
                  </w:divBdr>
                  <w:divsChild>
                    <w:div w:id="1100222016">
                      <w:marLeft w:val="0"/>
                      <w:marRight w:val="0"/>
                      <w:marTop w:val="0"/>
                      <w:marBottom w:val="0"/>
                      <w:divBdr>
                        <w:top w:val="none" w:sz="0" w:space="0" w:color="auto"/>
                        <w:left w:val="none" w:sz="0" w:space="0" w:color="auto"/>
                        <w:bottom w:val="none" w:sz="0" w:space="0" w:color="auto"/>
                        <w:right w:val="none" w:sz="0" w:space="0" w:color="auto"/>
                      </w:divBdr>
                      <w:divsChild>
                        <w:div w:id="978152287">
                          <w:marLeft w:val="0"/>
                          <w:marRight w:val="0"/>
                          <w:marTop w:val="0"/>
                          <w:marBottom w:val="0"/>
                          <w:divBdr>
                            <w:top w:val="none" w:sz="0" w:space="0" w:color="auto"/>
                            <w:left w:val="none" w:sz="0" w:space="0" w:color="auto"/>
                            <w:bottom w:val="none" w:sz="0" w:space="0" w:color="auto"/>
                            <w:right w:val="none" w:sz="0" w:space="0" w:color="auto"/>
                          </w:divBdr>
                          <w:divsChild>
                            <w:div w:id="1225027069">
                              <w:marLeft w:val="0"/>
                              <w:marRight w:val="0"/>
                              <w:marTop w:val="0"/>
                              <w:marBottom w:val="0"/>
                              <w:divBdr>
                                <w:top w:val="none" w:sz="0" w:space="0" w:color="auto"/>
                                <w:left w:val="none" w:sz="0" w:space="0" w:color="auto"/>
                                <w:bottom w:val="none" w:sz="0" w:space="0" w:color="auto"/>
                                <w:right w:val="none" w:sz="0" w:space="0" w:color="auto"/>
                              </w:divBdr>
                              <w:divsChild>
                                <w:div w:id="1340304944">
                                  <w:marLeft w:val="0"/>
                                  <w:marRight w:val="0"/>
                                  <w:marTop w:val="0"/>
                                  <w:marBottom w:val="0"/>
                                  <w:divBdr>
                                    <w:top w:val="none" w:sz="0" w:space="0" w:color="auto"/>
                                    <w:left w:val="none" w:sz="0" w:space="0" w:color="auto"/>
                                    <w:bottom w:val="none" w:sz="0" w:space="0" w:color="auto"/>
                                    <w:right w:val="none" w:sz="0" w:space="0" w:color="auto"/>
                                  </w:divBdr>
                                  <w:divsChild>
                                    <w:div w:id="17838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251239084">
      <w:bodyDiv w:val="1"/>
      <w:marLeft w:val="0"/>
      <w:marRight w:val="0"/>
      <w:marTop w:val="0"/>
      <w:marBottom w:val="0"/>
      <w:divBdr>
        <w:top w:val="none" w:sz="0" w:space="0" w:color="auto"/>
        <w:left w:val="none" w:sz="0" w:space="0" w:color="auto"/>
        <w:bottom w:val="none" w:sz="0" w:space="0" w:color="auto"/>
        <w:right w:val="none" w:sz="0" w:space="0" w:color="auto"/>
      </w:divBdr>
      <w:divsChild>
        <w:div w:id="131947658">
          <w:marLeft w:val="0"/>
          <w:marRight w:val="0"/>
          <w:marTop w:val="0"/>
          <w:marBottom w:val="0"/>
          <w:divBdr>
            <w:top w:val="none" w:sz="0" w:space="0" w:color="auto"/>
            <w:left w:val="none" w:sz="0" w:space="0" w:color="auto"/>
            <w:bottom w:val="none" w:sz="0" w:space="0" w:color="auto"/>
            <w:right w:val="none" w:sz="0" w:space="0" w:color="auto"/>
          </w:divBdr>
          <w:divsChild>
            <w:div w:id="1268730118">
              <w:marLeft w:val="0"/>
              <w:marRight w:val="0"/>
              <w:marTop w:val="0"/>
              <w:marBottom w:val="0"/>
              <w:divBdr>
                <w:top w:val="none" w:sz="0" w:space="0" w:color="auto"/>
                <w:left w:val="none" w:sz="0" w:space="0" w:color="auto"/>
                <w:bottom w:val="none" w:sz="0" w:space="0" w:color="auto"/>
                <w:right w:val="none" w:sz="0" w:space="0" w:color="auto"/>
              </w:divBdr>
              <w:divsChild>
                <w:div w:id="423769397">
                  <w:marLeft w:val="0"/>
                  <w:marRight w:val="0"/>
                  <w:marTop w:val="0"/>
                  <w:marBottom w:val="0"/>
                  <w:divBdr>
                    <w:top w:val="none" w:sz="0" w:space="0" w:color="auto"/>
                    <w:left w:val="none" w:sz="0" w:space="0" w:color="auto"/>
                    <w:bottom w:val="none" w:sz="0" w:space="0" w:color="auto"/>
                    <w:right w:val="none" w:sz="0" w:space="0" w:color="auto"/>
                  </w:divBdr>
                  <w:divsChild>
                    <w:div w:id="1002198433">
                      <w:marLeft w:val="0"/>
                      <w:marRight w:val="0"/>
                      <w:marTop w:val="0"/>
                      <w:marBottom w:val="0"/>
                      <w:divBdr>
                        <w:top w:val="none" w:sz="0" w:space="0" w:color="auto"/>
                        <w:left w:val="none" w:sz="0" w:space="0" w:color="auto"/>
                        <w:bottom w:val="none" w:sz="0" w:space="0" w:color="auto"/>
                        <w:right w:val="none" w:sz="0" w:space="0" w:color="auto"/>
                      </w:divBdr>
                      <w:divsChild>
                        <w:div w:id="379019859">
                          <w:marLeft w:val="0"/>
                          <w:marRight w:val="0"/>
                          <w:marTop w:val="0"/>
                          <w:marBottom w:val="0"/>
                          <w:divBdr>
                            <w:top w:val="none" w:sz="0" w:space="0" w:color="auto"/>
                            <w:left w:val="none" w:sz="0" w:space="0" w:color="auto"/>
                            <w:bottom w:val="none" w:sz="0" w:space="0" w:color="auto"/>
                            <w:right w:val="none" w:sz="0" w:space="0" w:color="auto"/>
                          </w:divBdr>
                          <w:divsChild>
                            <w:div w:id="1648558854">
                              <w:marLeft w:val="0"/>
                              <w:marRight w:val="0"/>
                              <w:marTop w:val="0"/>
                              <w:marBottom w:val="0"/>
                              <w:divBdr>
                                <w:top w:val="none" w:sz="0" w:space="0" w:color="auto"/>
                                <w:left w:val="none" w:sz="0" w:space="0" w:color="auto"/>
                                <w:bottom w:val="none" w:sz="0" w:space="0" w:color="auto"/>
                                <w:right w:val="none" w:sz="0" w:space="0" w:color="auto"/>
                              </w:divBdr>
                              <w:divsChild>
                                <w:div w:id="810439144">
                                  <w:marLeft w:val="0"/>
                                  <w:marRight w:val="0"/>
                                  <w:marTop w:val="0"/>
                                  <w:marBottom w:val="0"/>
                                  <w:divBdr>
                                    <w:top w:val="none" w:sz="0" w:space="0" w:color="auto"/>
                                    <w:left w:val="none" w:sz="0" w:space="0" w:color="auto"/>
                                    <w:bottom w:val="none" w:sz="0" w:space="0" w:color="auto"/>
                                    <w:right w:val="none" w:sz="0" w:space="0" w:color="auto"/>
                                  </w:divBdr>
                                  <w:divsChild>
                                    <w:div w:id="10151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 w:id="1814365225">
      <w:bodyDiv w:val="1"/>
      <w:marLeft w:val="0"/>
      <w:marRight w:val="0"/>
      <w:marTop w:val="0"/>
      <w:marBottom w:val="0"/>
      <w:divBdr>
        <w:top w:val="none" w:sz="0" w:space="0" w:color="auto"/>
        <w:left w:val="none" w:sz="0" w:space="0" w:color="auto"/>
        <w:bottom w:val="none" w:sz="0" w:space="0" w:color="auto"/>
        <w:right w:val="none" w:sz="0" w:space="0" w:color="auto"/>
      </w:divBdr>
      <w:divsChild>
        <w:div w:id="1143473989">
          <w:marLeft w:val="0"/>
          <w:marRight w:val="0"/>
          <w:marTop w:val="0"/>
          <w:marBottom w:val="0"/>
          <w:divBdr>
            <w:top w:val="none" w:sz="0" w:space="0" w:color="auto"/>
            <w:left w:val="none" w:sz="0" w:space="0" w:color="auto"/>
            <w:bottom w:val="none" w:sz="0" w:space="0" w:color="auto"/>
            <w:right w:val="none" w:sz="0" w:space="0" w:color="auto"/>
          </w:divBdr>
          <w:divsChild>
            <w:div w:id="1152675372">
              <w:marLeft w:val="0"/>
              <w:marRight w:val="0"/>
              <w:marTop w:val="0"/>
              <w:marBottom w:val="0"/>
              <w:divBdr>
                <w:top w:val="none" w:sz="0" w:space="0" w:color="auto"/>
                <w:left w:val="none" w:sz="0" w:space="0" w:color="auto"/>
                <w:bottom w:val="none" w:sz="0" w:space="0" w:color="auto"/>
                <w:right w:val="none" w:sz="0" w:space="0" w:color="auto"/>
              </w:divBdr>
              <w:divsChild>
                <w:div w:id="1501850947">
                  <w:marLeft w:val="0"/>
                  <w:marRight w:val="0"/>
                  <w:marTop w:val="0"/>
                  <w:marBottom w:val="0"/>
                  <w:divBdr>
                    <w:top w:val="none" w:sz="0" w:space="0" w:color="auto"/>
                    <w:left w:val="none" w:sz="0" w:space="0" w:color="auto"/>
                    <w:bottom w:val="none" w:sz="0" w:space="0" w:color="auto"/>
                    <w:right w:val="none" w:sz="0" w:space="0" w:color="auto"/>
                  </w:divBdr>
                  <w:divsChild>
                    <w:div w:id="681468724">
                      <w:marLeft w:val="0"/>
                      <w:marRight w:val="0"/>
                      <w:marTop w:val="0"/>
                      <w:marBottom w:val="0"/>
                      <w:divBdr>
                        <w:top w:val="none" w:sz="0" w:space="0" w:color="auto"/>
                        <w:left w:val="none" w:sz="0" w:space="0" w:color="auto"/>
                        <w:bottom w:val="none" w:sz="0" w:space="0" w:color="auto"/>
                        <w:right w:val="none" w:sz="0" w:space="0" w:color="auto"/>
                      </w:divBdr>
                      <w:divsChild>
                        <w:div w:id="1289048214">
                          <w:marLeft w:val="0"/>
                          <w:marRight w:val="0"/>
                          <w:marTop w:val="0"/>
                          <w:marBottom w:val="0"/>
                          <w:divBdr>
                            <w:top w:val="none" w:sz="0" w:space="0" w:color="auto"/>
                            <w:left w:val="none" w:sz="0" w:space="0" w:color="auto"/>
                            <w:bottom w:val="none" w:sz="0" w:space="0" w:color="auto"/>
                            <w:right w:val="none" w:sz="0" w:space="0" w:color="auto"/>
                          </w:divBdr>
                          <w:divsChild>
                            <w:div w:id="2049140475">
                              <w:marLeft w:val="0"/>
                              <w:marRight w:val="0"/>
                              <w:marTop w:val="0"/>
                              <w:marBottom w:val="0"/>
                              <w:divBdr>
                                <w:top w:val="none" w:sz="0" w:space="0" w:color="auto"/>
                                <w:left w:val="none" w:sz="0" w:space="0" w:color="auto"/>
                                <w:bottom w:val="none" w:sz="0" w:space="0" w:color="auto"/>
                                <w:right w:val="none" w:sz="0" w:space="0" w:color="auto"/>
                              </w:divBdr>
                              <w:divsChild>
                                <w:div w:id="1728718106">
                                  <w:marLeft w:val="0"/>
                                  <w:marRight w:val="0"/>
                                  <w:marTop w:val="0"/>
                                  <w:marBottom w:val="0"/>
                                  <w:divBdr>
                                    <w:top w:val="none" w:sz="0" w:space="0" w:color="auto"/>
                                    <w:left w:val="none" w:sz="0" w:space="0" w:color="auto"/>
                                    <w:bottom w:val="none" w:sz="0" w:space="0" w:color="auto"/>
                                    <w:right w:val="none" w:sz="0" w:space="0" w:color="auto"/>
                                  </w:divBdr>
                                  <w:divsChild>
                                    <w:div w:id="7562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950904">
      <w:bodyDiv w:val="1"/>
      <w:marLeft w:val="0"/>
      <w:marRight w:val="0"/>
      <w:marTop w:val="0"/>
      <w:marBottom w:val="0"/>
      <w:divBdr>
        <w:top w:val="none" w:sz="0" w:space="0" w:color="auto"/>
        <w:left w:val="none" w:sz="0" w:space="0" w:color="auto"/>
        <w:bottom w:val="none" w:sz="0" w:space="0" w:color="auto"/>
        <w:right w:val="none" w:sz="0" w:space="0" w:color="auto"/>
      </w:divBdr>
      <w:divsChild>
        <w:div w:id="1416510665">
          <w:marLeft w:val="0"/>
          <w:marRight w:val="0"/>
          <w:marTop w:val="0"/>
          <w:marBottom w:val="0"/>
          <w:divBdr>
            <w:top w:val="none" w:sz="0" w:space="0" w:color="auto"/>
            <w:left w:val="none" w:sz="0" w:space="0" w:color="auto"/>
            <w:bottom w:val="none" w:sz="0" w:space="0" w:color="auto"/>
            <w:right w:val="none" w:sz="0" w:space="0" w:color="auto"/>
          </w:divBdr>
          <w:divsChild>
            <w:div w:id="791485734">
              <w:marLeft w:val="0"/>
              <w:marRight w:val="0"/>
              <w:marTop w:val="0"/>
              <w:marBottom w:val="0"/>
              <w:divBdr>
                <w:top w:val="none" w:sz="0" w:space="0" w:color="auto"/>
                <w:left w:val="none" w:sz="0" w:space="0" w:color="auto"/>
                <w:bottom w:val="none" w:sz="0" w:space="0" w:color="auto"/>
                <w:right w:val="none" w:sz="0" w:space="0" w:color="auto"/>
              </w:divBdr>
              <w:divsChild>
                <w:div w:id="1908412395">
                  <w:marLeft w:val="0"/>
                  <w:marRight w:val="0"/>
                  <w:marTop w:val="0"/>
                  <w:marBottom w:val="0"/>
                  <w:divBdr>
                    <w:top w:val="none" w:sz="0" w:space="0" w:color="auto"/>
                    <w:left w:val="none" w:sz="0" w:space="0" w:color="auto"/>
                    <w:bottom w:val="none" w:sz="0" w:space="0" w:color="auto"/>
                    <w:right w:val="none" w:sz="0" w:space="0" w:color="auto"/>
                  </w:divBdr>
                  <w:divsChild>
                    <w:div w:id="1617444698">
                      <w:marLeft w:val="0"/>
                      <w:marRight w:val="0"/>
                      <w:marTop w:val="0"/>
                      <w:marBottom w:val="0"/>
                      <w:divBdr>
                        <w:top w:val="none" w:sz="0" w:space="0" w:color="auto"/>
                        <w:left w:val="none" w:sz="0" w:space="0" w:color="auto"/>
                        <w:bottom w:val="none" w:sz="0" w:space="0" w:color="auto"/>
                        <w:right w:val="none" w:sz="0" w:space="0" w:color="auto"/>
                      </w:divBdr>
                      <w:divsChild>
                        <w:div w:id="589973855">
                          <w:marLeft w:val="0"/>
                          <w:marRight w:val="0"/>
                          <w:marTop w:val="0"/>
                          <w:marBottom w:val="0"/>
                          <w:divBdr>
                            <w:top w:val="none" w:sz="0" w:space="0" w:color="auto"/>
                            <w:left w:val="none" w:sz="0" w:space="0" w:color="auto"/>
                            <w:bottom w:val="none" w:sz="0" w:space="0" w:color="auto"/>
                            <w:right w:val="none" w:sz="0" w:space="0" w:color="auto"/>
                          </w:divBdr>
                          <w:divsChild>
                            <w:div w:id="1002077734">
                              <w:marLeft w:val="0"/>
                              <w:marRight w:val="0"/>
                              <w:marTop w:val="0"/>
                              <w:marBottom w:val="0"/>
                              <w:divBdr>
                                <w:top w:val="none" w:sz="0" w:space="0" w:color="auto"/>
                                <w:left w:val="none" w:sz="0" w:space="0" w:color="auto"/>
                                <w:bottom w:val="none" w:sz="0" w:space="0" w:color="auto"/>
                                <w:right w:val="none" w:sz="0" w:space="0" w:color="auto"/>
                              </w:divBdr>
                              <w:divsChild>
                                <w:div w:id="1648709389">
                                  <w:marLeft w:val="0"/>
                                  <w:marRight w:val="0"/>
                                  <w:marTop w:val="0"/>
                                  <w:marBottom w:val="0"/>
                                  <w:divBdr>
                                    <w:top w:val="none" w:sz="0" w:space="0" w:color="auto"/>
                                    <w:left w:val="none" w:sz="0" w:space="0" w:color="auto"/>
                                    <w:bottom w:val="none" w:sz="0" w:space="0" w:color="auto"/>
                                    <w:right w:val="none" w:sz="0" w:space="0" w:color="auto"/>
                                  </w:divBdr>
                                  <w:divsChild>
                                    <w:div w:id="12240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Owens Gina</cp:lastModifiedBy>
  <cp:revision>14</cp:revision>
  <cp:lastPrinted>2025-04-17T11:30:00Z</cp:lastPrinted>
  <dcterms:created xsi:type="dcterms:W3CDTF">2025-06-03T18:52:00Z</dcterms:created>
  <dcterms:modified xsi:type="dcterms:W3CDTF">2025-06-03T19:16:00Z</dcterms:modified>
</cp:coreProperties>
</file>